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tabs>
          <w:tab w:pos="10800" w:val="right"/>
        </w:tabs>
        <w:spacing w:after="0"/>
      </w:pPr>
      <w:r>
        <w:rPr>
          <w:b w:val="0"/>
          <w:sz w:val="38"/>
        </w:rPr>
        <w:t>Ezra Masters</w:t>
      </w:r>
      <w:r>
        <w:rPr>
          <w:sz w:val="21"/>
        </w:rPr>
        <w:tab/>
        <w:t>Dallas, 75006, United States</w:t>
      </w:r>
    </w:p>
    <w:p>
      <w:pPr>
        <w:spacing w:after="120"/>
        <w:jc w:val="right"/>
      </w:pPr>
      <w:r>
        <w:rPr>
          <w:b w:val="0"/>
          <w:color w:val="000000"/>
        </w:rPr>
        <w:t>9454467765</w:t>
      </w:r>
    </w:p>
    <w:p>
      <w:pPr>
        <w:spacing w:after="120"/>
        <w:jc w:val="right"/>
      </w:pPr>
      <w:r>
        <w:rPr>
          <w:b w:val="0"/>
          <w:color w:val="000000"/>
        </w:rPr>
        <w:t>Mastersoftheux@gmail.com</w:t>
      </w:r>
    </w:p>
    <w:p>
      <w:pPr>
        <w:spacing w:after="120"/>
        <w:jc w:val="right"/>
      </w:pPr>
      <w:r>
        <w:rPr>
          <w:b w:val="0"/>
          <w:color w:val="000000"/>
        </w:rPr>
        <w:t>https://www.linkedin.com/in/EzraMasters</w:t>
      </w:r>
    </w:p>
    <w:p>
      <w:pPr>
        <w:spacing w:after="120"/>
        <w:jc w:val="right"/>
      </w:pPr>
      <w:r>
        <w:rPr>
          <w:b w:val="0"/>
          <w:color w:val="000000"/>
        </w:rPr>
        <w:t>http://www.MastersOfTheUX.com</w:t>
      </w:r>
    </w:p>
    <w:p>
      <w:pPr>
        <w:spacing w:before="160" w:after="160"/>
      </w:pPr>
      <w:r>
        <w:rPr>
          <w:b w:val="0"/>
        </w:rPr>
        <w:t>Highly accomplished and innovative UX leader with extensive experience architecting digital product ecosystems and AI-assisted applications. Proven ability to define product vision, streamline workflows, and drive measurable transformation through user-centric design and advanced prompting. Expertise spans UX strategy, information architecture, behavioral frameworks, and cross-functional team leadership. Passionate about leveraging technology and design to create intuitive, efficient, and impactful user experiences.</w:t>
      </w:r>
    </w:p>
    <w:p>
      <w:pPr>
        <w:pStyle w:val="Heading1"/>
        <w:spacing w:before="320" w:after="200"/>
        <w:pBdr>
          <w:bottom w:val="single" w:sz="10" w:space="9" w:color="B2917C"/>
        </w:pBdr>
      </w:pPr>
      <w:r>
        <w:rPr>
          <w:b/>
          <w:color w:val="000000"/>
          <w:sz w:val="26"/>
        </w:rPr>
        <w:t>WORK EXPERIENCE</w:t>
      </w:r>
    </w:p>
    <w:p>
      <w:pPr>
        <w:keepNext/>
        <w:spacing w:before="200"/>
        <w:ind w:left="202"/>
        <w:pBdr>
          <w:left w:val="single" w:sz="12" w:space="9" w:color="B2917C"/>
        </w:pBdr>
      </w:pPr>
      <w:r>
        <w:rPr>
          <w:b/>
          <w:color w:val="000000"/>
          <w:sz w:val="21"/>
        </w:rPr>
        <w:t>Founder &amp; Principal AI Product Architect</w:t>
      </w:r>
    </w:p>
    <w:p>
      <w:pPr>
        <w:keepNext/>
        <w:ind w:left="202"/>
        <w:pBdr>
          <w:left w:val="single" w:sz="12" w:space="9" w:color="B2917C"/>
        </w:pBdr>
      </w:pPr>
      <w:r>
        <w:rPr>
          <w:b w:val="0"/>
          <w:color w:val="000000"/>
        </w:rPr>
        <w:t>DigiCapi | Ezra Masters LLC</w:t>
      </w:r>
    </w:p>
    <w:p>
      <w:pPr>
        <w:keepNext/>
        <w:tabs>
          <w:tab w:pos="10512" w:val="right"/>
        </w:tabs>
        <w:spacing w:after="100"/>
        <w:ind w:left="202"/>
        <w:pBdr>
          <w:left w:val="single" w:sz="12" w:space="9" w:color="B2917C"/>
        </w:pBdr>
      </w:pPr>
      <w:r>
        <w:rPr>
          <w:b w:val="0"/>
          <w:i/>
          <w:color w:val="B2917C"/>
        </w:rPr>
        <w:t>Dallas</w:t>
        <w:tab/>
        <w:t>04/2026 – Present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Defined product vision, UX strategy, information architecture, and service design across customer journeys, digital properties, and partner-operated services.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Architected and launched AI-assisted applications, including guided intake experiences, comparison tools, automated workflows, and internal administrative systems.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Leveraged agentic AI and advanced prompting techniques to translate requirements into functional applications, accelerating delivery from strategy and prototype to deployment.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Engineered customer-routing systems that seamlessly connect qualification, education, lead capture, payment, scheduling, and third-party fulfillment processes.</w:t>
      </w:r>
    </w:p>
    <w:p>
      <w:pPr>
        <w:keepNext/>
        <w:spacing w:before="200"/>
        <w:ind w:left="202"/>
        <w:pBdr>
          <w:left w:val="single" w:sz="12" w:space="9" w:color="B2917C"/>
        </w:pBdr>
      </w:pPr>
      <w:r>
        <w:rPr>
          <w:b/>
          <w:color w:val="000000"/>
          <w:sz w:val="21"/>
        </w:rPr>
        <w:t>Founder &amp; Head of Product Experience</w:t>
      </w:r>
    </w:p>
    <w:p>
      <w:pPr>
        <w:keepNext/>
        <w:ind w:left="202"/>
        <w:pBdr>
          <w:left w:val="single" w:sz="12" w:space="9" w:color="B2917C"/>
        </w:pBdr>
      </w:pPr>
      <w:r>
        <w:rPr>
          <w:b w:val="0"/>
          <w:color w:val="000000"/>
        </w:rPr>
        <w:t>Healing With Ezra | Ezra Masters LLC</w:t>
      </w:r>
    </w:p>
    <w:p>
      <w:pPr>
        <w:keepNext/>
        <w:tabs>
          <w:tab w:pos="10512" w:val="right"/>
        </w:tabs>
        <w:spacing w:after="100"/>
        <w:ind w:left="202"/>
        <w:pBdr>
          <w:left w:val="single" w:sz="12" w:space="9" w:color="B2917C"/>
        </w:pBdr>
      </w:pPr>
      <w:r>
        <w:rPr>
          <w:b w:val="0"/>
          <w:i/>
          <w:color w:val="B2917C"/>
        </w:rPr>
        <w:t>Dallas</w:t>
        <w:tab/>
        <w:t>08/2025 – Present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Architected HealingWithEzra.com as a comprehensive digital product ecosystem encompassing assessment, personalized recommendations, educational resources, commerce, coaching, and community engagement.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Designed the end-to-end user experience, optimizing discovery, onboarding, assessment logic, content architecture, product selection, conversion funnels, and retention strategies.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Created proprietary CBT-grounded frameworks: N.I.C.E., G.R.I.T., F.I.R.E., and P.E.R.M.S., translating behavioral principles into actionable tools.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Authored and published 20 books, and developed structured coaching, peer-support, and membership experiences focused on achieving measurable behavioral transformation.</w:t>
      </w:r>
    </w:p>
    <w:p>
      <w:pPr>
        <w:keepNext/>
        <w:spacing w:before="200"/>
        <w:ind w:left="202"/>
        <w:pBdr>
          <w:left w:val="single" w:sz="12" w:space="9" w:color="B2917C"/>
        </w:pBdr>
      </w:pPr>
      <w:r>
        <w:rPr>
          <w:b/>
          <w:color w:val="000000"/>
          <w:sz w:val="21"/>
        </w:rPr>
        <w:t>UX Sr. Strategist &amp; Internal Innovation Coach</w:t>
      </w:r>
    </w:p>
    <w:p>
      <w:pPr>
        <w:keepNext/>
        <w:ind w:left="202"/>
        <w:pBdr>
          <w:left w:val="single" w:sz="12" w:space="9" w:color="B2917C"/>
        </w:pBdr>
      </w:pPr>
      <w:r>
        <w:rPr>
          <w:b w:val="0"/>
          <w:color w:val="000000"/>
        </w:rPr>
        <w:t>First Command Financial Services, Inc.</w:t>
      </w:r>
    </w:p>
    <w:p>
      <w:pPr>
        <w:keepNext/>
        <w:tabs>
          <w:tab w:pos="10512" w:val="right"/>
        </w:tabs>
        <w:spacing w:after="100"/>
        <w:ind w:left="202"/>
        <w:pBdr>
          <w:left w:val="single" w:sz="12" w:space="9" w:color="B2917C"/>
        </w:pBdr>
      </w:pPr>
      <w:r>
        <w:rPr>
          <w:b w:val="0"/>
          <w:i/>
          <w:color w:val="B2917C"/>
        </w:rPr>
        <w:t>Fort Worth</w:t>
        <w:tab/>
        <w:t>04/2025 – 08/2025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Served as an internal innovation coach for cross-functional business units, empowering idea owners to develop into proficient product owners and UX researchers through structured ideation processes.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Applied the Triple Diamond Method, Business Model Canvas, and Value Proposition Canvas to advance the innovation pipeline.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Orchestrated Adobe Target strategy across 1st Command's digital properties, encompassing platform configuration, audience architecture, and personalization segmented by military life stage, branch, and product affinity.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Transformed fragmented ideas into compelling, pitch-ready business cases for the Innovation Approval Committee.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Devised visual governance systems to meticulously prioritize initiatives projected to deliver the greatest impact.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Bridged the organizational gap between siloed advisor-driven operations and a unified UX strategy, fostering cohesion, clarity, and maturity across the enterprise.</w:t>
      </w:r>
    </w:p>
    <w:p>
      <w:pPr>
        <w:keepNext/>
        <w:spacing w:before="200"/>
        <w:ind w:left="202"/>
        <w:pBdr>
          <w:left w:val="single" w:sz="12" w:space="9" w:color="B2917C"/>
        </w:pBdr>
      </w:pPr>
      <w:r>
        <w:rPr>
          <w:b/>
          <w:color w:val="000000"/>
          <w:sz w:val="21"/>
        </w:rPr>
        <w:t>Sr. UX Generalist — Strategy, Architecture &amp; Design</w:t>
      </w:r>
    </w:p>
    <w:p>
      <w:pPr>
        <w:keepNext/>
        <w:ind w:left="202"/>
        <w:pBdr>
          <w:left w:val="single" w:sz="12" w:space="9" w:color="B2917C"/>
        </w:pBdr>
      </w:pPr>
      <w:r>
        <w:rPr>
          <w:b w:val="0"/>
          <w:color w:val="000000"/>
        </w:rPr>
        <w:t>Masters of the UX</w:t>
      </w:r>
    </w:p>
    <w:p>
      <w:pPr>
        <w:keepNext/>
        <w:tabs>
          <w:tab w:pos="10512" w:val="right"/>
        </w:tabs>
        <w:spacing w:after="100"/>
        <w:ind w:left="202"/>
        <w:pBdr>
          <w:left w:val="single" w:sz="12" w:space="9" w:color="B2917C"/>
        </w:pBdr>
      </w:pPr>
      <w:r>
        <w:rPr>
          <w:b w:val="0"/>
          <w:i/>
          <w:color w:val="B2917C"/>
        </w:rPr>
        <w:t>Dallas, TX</w:t>
        <w:tab/>
        <w:t>06/2024 – 04/2025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Founded and led the organization as Strategic Technologist, directing a comprehensive AI Workflow Overhaul that re-engineered the design, development, and delivery of value through AI tools and systems.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Architected intelligent AI workflows that significantly enhanced internal efficiency and client impact across UX, content creation, automation, and strategic decision-making.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Integrated a suite of advanced AI tools including ChatGPT, Midjourney, DALL-E 3, Hugging Face, AutoGPT, Perplexity AI, ElevenLabs, Notion AI, Zapier, Make (Integromat), Canva AI, and custom GPTs.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Positioned the organization to deliver faster, smarter, and more intuitive solutions, championing the AI revolution rather than merely adapting to it.</w:t>
      </w:r>
    </w:p>
    <w:p>
      <w:pPr>
        <w:keepNext/>
        <w:spacing w:before="200"/>
        <w:ind w:left="202"/>
        <w:pBdr>
          <w:left w:val="single" w:sz="12" w:space="9" w:color="B2917C"/>
        </w:pBdr>
      </w:pPr>
      <w:r>
        <w:rPr>
          <w:b/>
          <w:color w:val="000000"/>
          <w:sz w:val="21"/>
        </w:rPr>
        <w:t>Lead UX App Architect (Mobile)</w:t>
      </w:r>
    </w:p>
    <w:p>
      <w:pPr>
        <w:keepNext/>
        <w:ind w:left="202"/>
        <w:pBdr>
          <w:left w:val="single" w:sz="12" w:space="9" w:color="B2917C"/>
        </w:pBdr>
      </w:pPr>
      <w:r>
        <w:rPr>
          <w:b w:val="0"/>
          <w:color w:val="000000"/>
        </w:rPr>
        <w:t>UPS</w:t>
      </w:r>
    </w:p>
    <w:p>
      <w:pPr>
        <w:keepNext/>
        <w:tabs>
          <w:tab w:pos="10512" w:val="right"/>
        </w:tabs>
        <w:spacing w:after="100"/>
        <w:ind w:left="202"/>
        <w:pBdr>
          <w:left w:val="single" w:sz="12" w:space="9" w:color="B2917C"/>
        </w:pBdr>
      </w:pPr>
      <w:r>
        <w:rPr>
          <w:b w:val="0"/>
          <w:i/>
          <w:color w:val="B2917C"/>
        </w:rPr>
        <w:t>Dallas</w:t>
        <w:tab/>
        <w:t>12/2023 – 05/2024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Spearheaded mobile application architecture and design, developing user-centric solutions to optimize logistics processes and elevate customer satisfaction.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Constructed and refined mobile application interfaces, ensuring alignment with UPS brand identity and customer expectations.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Executed competitive analysis to establish performance benchmarks and identify key innovation opportunities.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Facilitated cross-functional stakeholder collaboration across departments to gather requirements and ensure comprehensive organizational alignment.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Oversaw cross-functional teams during agile development cycles, fostering a culture of rapid iteration and continuous improvement.</w:t>
      </w:r>
    </w:p>
    <w:p>
      <w:pPr>
        <w:keepNext/>
        <w:spacing w:before="200"/>
        <w:ind w:left="202"/>
        <w:pBdr>
          <w:left w:val="single" w:sz="12" w:space="9" w:color="B2917C"/>
        </w:pBdr>
      </w:pPr>
      <w:r>
        <w:rPr>
          <w:b/>
          <w:color w:val="000000"/>
          <w:sz w:val="21"/>
        </w:rPr>
        <w:t>Lead UX Architect (Desktop)</w:t>
      </w:r>
    </w:p>
    <w:p>
      <w:pPr>
        <w:keepNext/>
        <w:ind w:left="202"/>
        <w:pBdr>
          <w:left w:val="single" w:sz="12" w:space="9" w:color="B2917C"/>
        </w:pBdr>
      </w:pPr>
      <w:r>
        <w:rPr>
          <w:b w:val="0"/>
          <w:color w:val="000000"/>
        </w:rPr>
        <w:t>UPS</w:t>
      </w:r>
    </w:p>
    <w:p>
      <w:pPr>
        <w:keepNext/>
        <w:tabs>
          <w:tab w:pos="10512" w:val="right"/>
        </w:tabs>
        <w:spacing w:after="100"/>
        <w:ind w:left="202"/>
        <w:pBdr>
          <w:left w:val="single" w:sz="12" w:space="9" w:color="B2917C"/>
        </w:pBdr>
      </w:pPr>
      <w:r>
        <w:rPr>
          <w:b w:val="0"/>
          <w:i/>
          <w:color w:val="B2917C"/>
        </w:rPr>
        <w:t>Dallas</w:t>
        <w:tab/>
        <w:t>04/2023 – 12/2023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Redesigned the UPS logistics pick-up web and locator application with a primary focus on enhancing the overall user experience, ensuring it was intuitive, efficient, and enjoyable.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Developed user personas, user flows, wireframes, and high-fidelity prototypes to visualize design concepts.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Engineered navigation systems, information architecture, and categorization schemes to optimize usability.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Collaborated closely with development, product management, and stakeholders to ensure design solutions aligned seamlessly with business objectives.</w:t>
      </w:r>
    </w:p>
    <w:p>
      <w:pPr>
        <w:keepNext/>
        <w:spacing w:before="200"/>
        <w:ind w:left="202"/>
        <w:pBdr>
          <w:left w:val="single" w:sz="12" w:space="9" w:color="B2917C"/>
        </w:pBdr>
      </w:pPr>
      <w:r>
        <w:rPr>
          <w:b/>
          <w:color w:val="000000"/>
          <w:sz w:val="21"/>
        </w:rPr>
        <w:t>UX Lead Specialist — UX Leadership &amp; Strategy Trainer</w:t>
      </w:r>
    </w:p>
    <w:p>
      <w:pPr>
        <w:keepNext/>
        <w:ind w:left="202"/>
        <w:pBdr>
          <w:left w:val="single" w:sz="12" w:space="9" w:color="B2917C"/>
        </w:pBdr>
      </w:pPr>
      <w:r>
        <w:rPr>
          <w:b w:val="0"/>
          <w:color w:val="000000"/>
        </w:rPr>
        <w:t>Aviation Contract</w:t>
      </w:r>
    </w:p>
    <w:p>
      <w:pPr>
        <w:keepNext/>
        <w:tabs>
          <w:tab w:pos="10512" w:val="right"/>
        </w:tabs>
        <w:spacing w:after="100"/>
        <w:ind w:left="202"/>
        <w:pBdr>
          <w:left w:val="single" w:sz="12" w:space="9" w:color="B2917C"/>
        </w:pBdr>
      </w:pPr>
      <w:r>
        <w:rPr>
          <w:b w:val="0"/>
          <w:i/>
          <w:color w:val="B2917C"/>
        </w:rPr>
        <w:t>Dallas</w:t>
        <w:tab/>
        <w:t>01/2023 – 03/2023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Directed global cross-functional teams to drive design vision and strategy, fulfilling Aviation stakeholder needs and translating business requirements into precise design specifications for UX intranet initiatives.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Instructed aviation personnel on the latest UX tools, strategic methodologies, and information architecture principles.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Created intuitive UX architecture and design for internal documentation and retrieval systems.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Facilitated design seminars utilizing Sketch, Figma, and visual interaction prototyping tools.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Functioned as a consistent change agent, collaborating across product management, development, marketing, and UX/UI teams.</w:t>
      </w:r>
    </w:p>
    <w:p>
      <w:pPr>
        <w:keepNext/>
        <w:spacing w:before="200"/>
        <w:ind w:left="202"/>
        <w:pageBreakBefore/>
        <w:pBdr>
          <w:left w:val="single" w:sz="12" w:space="9" w:color="B2917C"/>
        </w:pBdr>
      </w:pPr>
      <w:r>
        <w:rPr>
          <w:b/>
          <w:color w:val="000000"/>
          <w:sz w:val="21"/>
        </w:rPr>
        <w:t>Sr. UX Designer</w:t>
      </w:r>
    </w:p>
    <w:p>
      <w:pPr>
        <w:keepNext/>
        <w:ind w:left="202"/>
        <w:pBdr>
          <w:left w:val="single" w:sz="12" w:space="9" w:color="B2917C"/>
        </w:pBdr>
      </w:pPr>
      <w:r>
        <w:rPr>
          <w:b w:val="0"/>
          <w:color w:val="000000"/>
        </w:rPr>
        <w:t>Intuit</w:t>
      </w:r>
    </w:p>
    <w:p>
      <w:pPr>
        <w:keepNext/>
        <w:tabs>
          <w:tab w:pos="10512" w:val="right"/>
        </w:tabs>
        <w:spacing w:after="100"/>
        <w:ind w:left="202"/>
        <w:pBdr>
          <w:left w:val="single" w:sz="12" w:space="9" w:color="B2917C"/>
        </w:pBdr>
      </w:pPr>
      <w:r>
        <w:rPr>
          <w:b w:val="0"/>
          <w:i/>
          <w:color w:val="B2917C"/>
        </w:rPr>
        <w:t>Dallas</w:t>
        <w:tab/>
        <w:t>09/2022 – 12/2022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Onboarded to refactor an outdated external data search and modification application that handled complex private user information for internal engineers.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Embedded cross-functionally with product management and engineering teams to facilitate user-driven discussions and gather insights.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Designed user narratives, flows, prototypes, and high-fidelity visuals and assets to guide development.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Prepared all design assets for engineering handoff, ensuring the highest quality implementation.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Collaborated with design and product leadership to define features and contribute significantly to the overall product direction.</w:t>
      </w:r>
    </w:p>
    <w:p>
      <w:pPr>
        <w:keepNext/>
        <w:spacing w:before="200"/>
        <w:ind w:left="202"/>
        <w:pBdr>
          <w:left w:val="single" w:sz="12" w:space="9" w:color="B2917C"/>
        </w:pBdr>
      </w:pPr>
      <w:r>
        <w:rPr>
          <w:b/>
          <w:color w:val="000000"/>
          <w:sz w:val="21"/>
        </w:rPr>
        <w:t>User Experience Project Strategist</w:t>
      </w:r>
    </w:p>
    <w:p>
      <w:pPr>
        <w:keepNext/>
        <w:ind w:left="202"/>
        <w:pBdr>
          <w:left w:val="single" w:sz="12" w:space="9" w:color="B2917C"/>
        </w:pBdr>
      </w:pPr>
      <w:r>
        <w:rPr>
          <w:b w:val="0"/>
          <w:color w:val="000000"/>
        </w:rPr>
        <w:t>PwC</w:t>
      </w:r>
    </w:p>
    <w:p>
      <w:pPr>
        <w:keepNext/>
        <w:tabs>
          <w:tab w:pos="10512" w:val="right"/>
        </w:tabs>
        <w:spacing w:after="100"/>
        <w:ind w:left="202"/>
        <w:pBdr>
          <w:left w:val="single" w:sz="12" w:space="9" w:color="B2917C"/>
        </w:pBdr>
      </w:pPr>
      <w:r>
        <w:rPr>
          <w:b w:val="0"/>
          <w:i/>
          <w:color w:val="B2917C"/>
        </w:rPr>
        <w:t>Dallas</w:t>
        <w:tab/>
        <w:t>05/2021 – 08/2022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Partnered with the UX Director, senior leaders, and cross-divisional teams to meticulously consider all aspects of user experience, business objectives, and marketing goals for delivering design, prototypes, documentation, and strategy.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Iterated on and championed world-class strategies tailored to a wide range of user, business, and marketing objectives.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Leveraged A/B testing and data-driven insights to systematically refine designs and optimize performance.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Collaborated with cross-functional teams to validate design concepts through rigorous user research.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Synthesized research findings into actionable design improvements.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Led UX testing initiatives, coordinating stakeholders to ensure research directly informed design decisions.</w:t>
      </w:r>
    </w:p>
    <w:p>
      <w:pPr>
        <w:keepNext/>
        <w:spacing w:before="200"/>
        <w:ind w:left="202"/>
        <w:pBdr>
          <w:left w:val="single" w:sz="12" w:space="9" w:color="B2917C"/>
        </w:pBdr>
      </w:pPr>
      <w:r>
        <w:rPr>
          <w:b/>
          <w:color w:val="000000"/>
          <w:sz w:val="21"/>
        </w:rPr>
        <w:t>Sr. UX Architect</w:t>
      </w:r>
    </w:p>
    <w:p>
      <w:pPr>
        <w:keepNext/>
        <w:ind w:left="202"/>
        <w:pBdr>
          <w:left w:val="single" w:sz="12" w:space="9" w:color="B2917C"/>
        </w:pBdr>
      </w:pPr>
      <w:r>
        <w:rPr>
          <w:b w:val="0"/>
          <w:color w:val="000000"/>
        </w:rPr>
        <w:t>Private Company (Contract)</w:t>
      </w:r>
    </w:p>
    <w:p>
      <w:pPr>
        <w:keepNext/>
        <w:tabs>
          <w:tab w:pos="10512" w:val="right"/>
        </w:tabs>
        <w:spacing w:after="100"/>
        <w:ind w:left="202"/>
        <w:pBdr>
          <w:left w:val="single" w:sz="12" w:space="9" w:color="B2917C"/>
        </w:pBdr>
      </w:pPr>
      <w:r>
        <w:rPr>
          <w:b w:val="0"/>
          <w:i/>
          <w:color w:val="B2917C"/>
        </w:rPr>
        <w:t>Frisco</w:t>
        <w:tab/>
        <w:t>03/2019 – 05/2021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Applied data visualization expertise to translate advanced real-time threats and alerts into clear visual representations for rapid interpretation and data gathering.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Gathered and evaluated business and user requirements to define software engineering projects and guide team articulation, assignment, and management.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Collaborated closely with development teams to convert project requirements into functional applications.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Illustrated design ideas using storyboards, sketches, mock-ups, process flows, and sitemaps.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Designed user interface elements and created UI mock-ups/prototypes.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Presented designs to internal teams and stakeholders throughout all project phases.</w:t>
      </w:r>
    </w:p>
    <w:p>
      <w:pPr>
        <w:keepNext/>
        <w:spacing w:before="200"/>
        <w:ind w:left="202"/>
        <w:pBdr>
          <w:left w:val="single" w:sz="12" w:space="9" w:color="B2917C"/>
        </w:pBdr>
      </w:pPr>
      <w:r>
        <w:rPr>
          <w:b/>
          <w:color w:val="000000"/>
          <w:sz w:val="21"/>
        </w:rPr>
        <w:t>Volunteering / Health &amp; Well-being / Mindfulness Sabbatical</w:t>
      </w:r>
    </w:p>
    <w:p>
      <w:pPr>
        <w:keepNext/>
        <w:ind w:left="202"/>
        <w:pBdr>
          <w:left w:val="single" w:sz="12" w:space="9" w:color="B2917C"/>
        </w:pBdr>
      </w:pPr>
      <w:r>
        <w:rPr>
          <w:b w:val="0"/>
          <w:color w:val="000000"/>
        </w:rPr>
        <w:t>Career Break</w:t>
      </w:r>
    </w:p>
    <w:p>
      <w:pPr>
        <w:keepNext/>
        <w:tabs>
          <w:tab w:pos="10512" w:val="right"/>
        </w:tabs>
        <w:spacing w:after="100"/>
        <w:ind w:left="202"/>
        <w:pBdr>
          <w:left w:val="single" w:sz="12" w:space="9" w:color="B2917C"/>
        </w:pBdr>
      </w:pPr>
      <w:r>
        <w:rPr>
          <w:b w:val="0"/>
          <w:i/>
          <w:color w:val="B2917C"/>
        </w:rPr>
        <w:t>Haiti, Haiti</w:t>
        <w:tab/>
        <w:t>05/2018 – 02/2019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Undertook international volunteer work, making a deliberate decision to step back from external demands for deep reflection, personal evolution, and giving back to the community.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Reconnected with family, engaged in volunteer activities, and cultivated deeper self-awareness.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Returned to career with enhanced clarity, purpose, and six Nielsen Norman Group certifications, including 'Best in Class'.</w:t>
      </w:r>
    </w:p>
    <w:p>
      <w:pPr>
        <w:keepNext/>
        <w:spacing w:before="200"/>
        <w:ind w:left="202"/>
        <w:pageBreakBefore/>
        <w:pBdr>
          <w:left w:val="single" w:sz="12" w:space="9" w:color="B2917C"/>
        </w:pBdr>
      </w:pPr>
      <w:r>
        <w:rPr>
          <w:b/>
          <w:color w:val="000000"/>
          <w:sz w:val="21"/>
        </w:rPr>
        <w:t>Full-Stack Product Architect</w:t>
      </w:r>
    </w:p>
    <w:p>
      <w:pPr>
        <w:keepNext/>
        <w:ind w:left="202"/>
        <w:pBdr>
          <w:left w:val="single" w:sz="12" w:space="9" w:color="B2917C"/>
        </w:pBdr>
      </w:pPr>
      <w:r>
        <w:rPr>
          <w:b w:val="0"/>
          <w:color w:val="000000"/>
        </w:rPr>
        <w:t>7-Eleven</w:t>
      </w:r>
    </w:p>
    <w:p>
      <w:pPr>
        <w:keepNext/>
        <w:tabs>
          <w:tab w:pos="10512" w:val="right"/>
        </w:tabs>
        <w:spacing w:after="100"/>
        <w:ind w:left="202"/>
        <w:pBdr>
          <w:left w:val="single" w:sz="12" w:space="9" w:color="B2917C"/>
        </w:pBdr>
      </w:pPr>
      <w:r>
        <w:rPr>
          <w:b w:val="0"/>
          <w:i/>
          <w:color w:val="B2917C"/>
        </w:rPr>
        <w:t>Irving</w:t>
        <w:tab/>
        <w:t>05/2017 – 05/2018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As the 9th member of 7-Eleven's inaugural in-house digital team, served concurrently as Product Owner, UX Researcher, Information Architect, Experience Designer, and Prototyper for the 7-Eleven Franchisee Mobile App, also creating the financial justification for increased UX funding.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Functioned as the sole implementation architect and design member, responsible for the complete short-term strategy, conception, and creation of the franchisee app.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Recruited and screened 7-Eleven's new UX team during organizational scaling.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Expanded the UX team from a single contributor to nearly a dozen members.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Drove UX budget growth from $3M to $30M through compelling proof-of-concept designs and executive persuasion.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Conceived the design for both the mobile customer ordering and franchisee fulfillment applications.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Established a design library and component management system utilizing Figma and InVision.</w:t>
      </w:r>
    </w:p>
    <w:p>
      <w:pPr>
        <w:keepNext/>
        <w:spacing w:before="200"/>
        <w:ind w:left="202"/>
        <w:pBdr>
          <w:left w:val="single" w:sz="12" w:space="9" w:color="B2917C"/>
        </w:pBdr>
      </w:pPr>
      <w:r>
        <w:rPr>
          <w:b/>
          <w:color w:val="000000"/>
          <w:sz w:val="21"/>
        </w:rPr>
        <w:t>Sr. UX Designer (Mobile)</w:t>
      </w:r>
    </w:p>
    <w:p>
      <w:pPr>
        <w:keepNext/>
        <w:ind w:left="202"/>
        <w:pBdr>
          <w:left w:val="single" w:sz="12" w:space="9" w:color="B2917C"/>
        </w:pBdr>
      </w:pPr>
      <w:r>
        <w:rPr>
          <w:b w:val="0"/>
          <w:color w:val="000000"/>
        </w:rPr>
        <w:t>Citi</w:t>
      </w:r>
    </w:p>
    <w:p>
      <w:pPr>
        <w:keepNext/>
        <w:tabs>
          <w:tab w:pos="10512" w:val="right"/>
        </w:tabs>
        <w:spacing w:after="100"/>
        <w:ind w:left="202"/>
        <w:pBdr>
          <w:left w:val="single" w:sz="12" w:space="9" w:color="B2917C"/>
        </w:pBdr>
      </w:pPr>
      <w:r>
        <w:rPr>
          <w:b w:val="0"/>
          <w:i/>
          <w:color w:val="B2917C"/>
        </w:rPr>
        <w:t>Irving</w:t>
        <w:tab/>
        <w:t>06/2016 – 05/2017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Co-designed the visual aesthetics for all new features and enhancements on the CitiPay mobile application, acting as the user advocate throughout the development lifecycle.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Subjected early-stage designs to rigorous usability testing and expert reviews.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Applied in-depth knowledge of UI best practices and research-related theories to support effective implementation.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Created wireframes, comps, and prototypes based on detailed behavioral specifications and user personas.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Employed Design Thinking principles in conjunction with agile methodologies across all product development efforts.</w:t>
      </w:r>
    </w:p>
    <w:p>
      <w:pPr>
        <w:keepNext/>
        <w:spacing w:before="200"/>
        <w:ind w:left="202"/>
        <w:pBdr>
          <w:left w:val="single" w:sz="12" w:space="9" w:color="B2917C"/>
        </w:pBdr>
      </w:pPr>
      <w:r>
        <w:rPr>
          <w:b/>
          <w:color w:val="000000"/>
          <w:sz w:val="21"/>
        </w:rPr>
        <w:t>Sr UX Developer</w:t>
      </w:r>
    </w:p>
    <w:p>
      <w:pPr>
        <w:keepNext/>
        <w:ind w:left="202"/>
        <w:pBdr>
          <w:left w:val="single" w:sz="12" w:space="9" w:color="B2917C"/>
        </w:pBdr>
      </w:pPr>
      <w:r>
        <w:rPr>
          <w:b w:val="0"/>
          <w:color w:val="000000"/>
        </w:rPr>
        <w:t>Kaiser Permanente</w:t>
      </w:r>
    </w:p>
    <w:p>
      <w:pPr>
        <w:keepNext/>
        <w:tabs>
          <w:tab w:pos="10512" w:val="right"/>
        </w:tabs>
        <w:spacing w:after="100"/>
        <w:ind w:left="202"/>
        <w:pBdr>
          <w:left w:val="single" w:sz="12" w:space="9" w:color="B2917C"/>
        </w:pBdr>
      </w:pPr>
      <w:r>
        <w:rPr>
          <w:b w:val="0"/>
          <w:i/>
          <w:color w:val="B2917C"/>
        </w:rPr>
        <w:t>Pasadena</w:t>
        <w:tab/>
        <w:t>06/2015 – 06/2016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Performed UI development within an extremely fast-paced Agile Scrum environment, co-leading rapid prototyping and front-end coding for the KP.org redesign.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Developed new KP.org features utilizing HTML5, CSS3, jQuery, and AEM integration.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Operated under extremely short timelines, completing work within 1-week sprints and requiring minimal handshakes.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Extended the Interactive Pattern Library (IPL) to create fully functional responsive web designs.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Facilitated brainstorming sessions, analysis, design critiques, usability testing, and feedback loops.</w:t>
      </w:r>
    </w:p>
    <w:p>
      <w:pPr>
        <w:keepNext/>
        <w:spacing w:before="200"/>
        <w:ind w:left="202"/>
        <w:pBdr>
          <w:left w:val="single" w:sz="12" w:space="9" w:color="B2917C"/>
        </w:pBdr>
      </w:pPr>
      <w:r>
        <w:rPr>
          <w:b/>
          <w:color w:val="000000"/>
          <w:sz w:val="21"/>
        </w:rPr>
        <w:t>User Experience Generalist (UX SME)</w:t>
      </w:r>
    </w:p>
    <w:p>
      <w:pPr>
        <w:keepNext/>
        <w:ind w:left="202"/>
        <w:pBdr>
          <w:left w:val="single" w:sz="12" w:space="9" w:color="B2917C"/>
        </w:pBdr>
      </w:pPr>
      <w:r>
        <w:rPr>
          <w:b w:val="0"/>
          <w:color w:val="000000"/>
        </w:rPr>
        <w:t>Adobe</w:t>
      </w:r>
    </w:p>
    <w:p>
      <w:pPr>
        <w:keepNext/>
        <w:tabs>
          <w:tab w:pos="10512" w:val="right"/>
        </w:tabs>
        <w:spacing w:after="100"/>
        <w:ind w:left="202"/>
        <w:pBdr>
          <w:left w:val="single" w:sz="12" w:space="9" w:color="B2917C"/>
        </w:pBdr>
      </w:pPr>
      <w:r>
        <w:rPr>
          <w:b w:val="0"/>
          <w:i/>
          <w:color w:val="B2917C"/>
        </w:rPr>
        <w:t>Washington</w:t>
        <w:tab/>
        <w:t>10/2014 – 05/2015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Contracted for a strategic venture with Adobe and Motorola, enhancing existing output designs and developing a new design aesthetic aligned with the Motorola brand utilizing Adobe AEM custom software.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Designed within an extremely fast-paced Agile Scrum environment.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Collaborated with Product Owners, Subject Matter Experts (SMEs), and stakeholders to define and solve complex problems.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Created high-fidelity mock-ups using Photoshop and rapid prototypes using Axure RP.</w:t>
      </w:r>
    </w:p>
    <w:p>
      <w:pPr>
        <w:keepNext/>
        <w:spacing w:before="200"/>
        <w:ind w:left="202"/>
        <w:pageBreakBefore/>
        <w:pBdr>
          <w:left w:val="single" w:sz="12" w:space="9" w:color="B2917C"/>
        </w:pBdr>
      </w:pPr>
      <w:r>
        <w:rPr>
          <w:b/>
          <w:color w:val="000000"/>
          <w:sz w:val="21"/>
        </w:rPr>
        <w:t>UX Developer</w:t>
      </w:r>
    </w:p>
    <w:p>
      <w:pPr>
        <w:keepNext/>
        <w:ind w:left="202"/>
        <w:pBdr>
          <w:left w:val="single" w:sz="12" w:space="9" w:color="B2917C"/>
        </w:pBdr>
      </w:pPr>
      <w:r>
        <w:rPr>
          <w:b w:val="0"/>
          <w:color w:val="000000"/>
        </w:rPr>
        <w:t>Farmers Insurance</w:t>
      </w:r>
    </w:p>
    <w:p>
      <w:pPr>
        <w:keepNext/>
        <w:tabs>
          <w:tab w:pos="10512" w:val="right"/>
        </w:tabs>
        <w:spacing w:after="100"/>
        <w:ind w:left="202"/>
        <w:pBdr>
          <w:left w:val="single" w:sz="12" w:space="9" w:color="B2917C"/>
        </w:pBdr>
      </w:pPr>
      <w:r>
        <w:rPr>
          <w:b w:val="0"/>
          <w:i/>
          <w:color w:val="B2917C"/>
        </w:rPr>
        <w:t>Los Angeles</w:t>
        <w:tab/>
        <w:t>06/2013 – 09/2014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Supported the worldwide digital rebrand transformation of UX, website, and landing page design at Farmers Insurance, adhering strictly to corporate design guidelines.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Managed UX design and front-end development for Farmers.com utilizing HTML5, CSS3, JavaScript, jQuery, and Adobe AEM.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Served as the sole intermediary between design and development teams, merging ideal design concepts with development functionality.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Executed pixel-perfect front-end development to translate corporate designs into functional websites and landing pages.</w:t>
      </w:r>
    </w:p>
    <w:p>
      <w:pPr>
        <w:keepLines/>
        <w:ind w:left="403"/>
        <w:pBdr>
          <w:left w:val="dotted" w:sz="12" w:space="9" w:color="B2917C"/>
        </w:pBdr>
      </w:pPr>
      <w:r>
        <w:rPr>
          <w:b w:val="0"/>
        </w:rPr>
        <w:t>Acted as a lead consultant for UX Designers, clarifying user flows and interaction decisions.</w:t>
      </w:r>
    </w:p>
    <w:p>
      <w:pPr>
        <w:pStyle w:val="Heading1"/>
        <w:spacing w:before="320" w:after="200"/>
        <w:pBdr>
          <w:bottom w:val="single" w:sz="10" w:space="9" w:color="B2917C"/>
        </w:pBdr>
      </w:pPr>
      <w:r>
        <w:rPr>
          <w:b/>
          <w:color w:val="000000"/>
          <w:sz w:val="26"/>
        </w:rPr>
        <w:t>EDUCATION</w:t>
      </w:r>
    </w:p>
    <w:p>
      <w:pPr>
        <w:keepNext/>
        <w:spacing w:before="200"/>
        <w:ind w:left="202"/>
        <w:pBdr>
          <w:left w:val="single" w:sz="12" w:space="9" w:color="B2917C"/>
        </w:pBdr>
      </w:pPr>
      <w:r>
        <w:rPr>
          <w:b/>
          <w:color w:val="000000"/>
          <w:sz w:val="21"/>
        </w:rPr>
        <w:t>BA, Management Information Systems</w:t>
      </w:r>
    </w:p>
    <w:p>
      <w:pPr>
        <w:keepNext/>
        <w:ind w:left="202"/>
        <w:pBdr>
          <w:left w:val="single" w:sz="12" w:space="9" w:color="B2917C"/>
        </w:pBdr>
      </w:pPr>
      <w:r>
        <w:rPr>
          <w:b w:val="0"/>
          <w:color w:val="000000"/>
        </w:rPr>
        <w:t>FIU</w:t>
      </w:r>
    </w:p>
    <w:p>
      <w:pPr>
        <w:keepNext w:val="0"/>
        <w:tabs>
          <w:tab w:pos="10512" w:val="right"/>
        </w:tabs>
        <w:spacing w:after="100"/>
        <w:ind w:left="202"/>
        <w:pBdr>
          <w:left w:val="single" w:sz="12" w:space="9" w:color="B2917C"/>
        </w:pBdr>
      </w:pPr>
      <w:r>
        <w:rPr>
          <w:b w:val="0"/>
          <w:i/>
          <w:color w:val="B2917C"/>
        </w:rPr>
        <w:t>Miami, FL</w:t>
        <w:tab/>
        <w:t>06/2001 – 08/2003</w:t>
      </w:r>
    </w:p>
    <w:p>
      <w:pPr>
        <w:keepNext/>
        <w:spacing w:before="200"/>
        <w:ind w:left="202"/>
        <w:pBdr>
          <w:left w:val="single" w:sz="12" w:space="9" w:color="B2917C"/>
        </w:pBdr>
      </w:pPr>
      <w:r>
        <w:rPr>
          <w:b/>
          <w:color w:val="000000"/>
          <w:sz w:val="21"/>
        </w:rPr>
        <w:t>AA, Computer Information Systems</w:t>
      </w:r>
    </w:p>
    <w:p>
      <w:pPr>
        <w:keepNext/>
        <w:ind w:left="202"/>
        <w:pBdr>
          <w:left w:val="single" w:sz="12" w:space="9" w:color="B2917C"/>
        </w:pBdr>
      </w:pPr>
      <w:r>
        <w:rPr>
          <w:b w:val="0"/>
          <w:color w:val="000000"/>
        </w:rPr>
        <w:t>FAMU</w:t>
      </w:r>
    </w:p>
    <w:p>
      <w:pPr>
        <w:keepNext w:val="0"/>
        <w:tabs>
          <w:tab w:pos="10512" w:val="right"/>
        </w:tabs>
        <w:spacing w:after="100"/>
        <w:ind w:left="202"/>
        <w:pBdr>
          <w:left w:val="single" w:sz="12" w:space="9" w:color="B2917C"/>
        </w:pBdr>
      </w:pPr>
      <w:r>
        <w:rPr>
          <w:b w:val="0"/>
          <w:i/>
          <w:color w:val="B2917C"/>
        </w:rPr>
        <w:t>Tallahassee, FL</w:t>
        <w:tab/>
        <w:t>06/1998 – 09/2000</w:t>
      </w:r>
    </w:p>
    <w:p>
      <w:pPr>
        <w:pStyle w:val="Heading1"/>
        <w:spacing w:before="320" w:after="200"/>
        <w:keepNext/>
        <w:pBdr>
          <w:bottom w:val="single" w:sz="10" w:space="9" w:color="B2917C"/>
        </w:pBdr>
      </w:pPr>
      <w:r>
        <w:rPr>
          <w:b/>
          <w:color w:val="000000"/>
          <w:sz w:val="26"/>
        </w:rPr>
        <w:t>SKILLS</w:t>
      </w:r>
    </w:p>
    <w:p>
      <w:r>
        <w:rPr>
          <w:b w:val="0"/>
        </w:rPr>
        <w:t>UX Strategy &amp; Architecture; Design Systems; User Research &amp; Behavioral Analysis; Information Architecture; Agile/Scrum; Journey Mapping; Prototyping &amp; Wireframing; A/B Testing; Data-Driven Design; AI Workflow Integration; CBT-Grounded Behavioral Frameworks; Stakeholder Management; Team Leadership &amp; Mentorship; Cross-Functional Leadership</w:t>
      </w:r>
    </w:p>
    <w:p>
      <w:pPr>
        <w:pStyle w:val="Heading1"/>
        <w:spacing w:before="320" w:after="200"/>
        <w:pBdr>
          <w:bottom w:val="single" w:sz="10" w:space="9" w:color="B2917C"/>
        </w:pBdr>
      </w:pPr>
      <w:r>
        <w:rPr>
          <w:b/>
          <w:color w:val="000000"/>
          <w:sz w:val="26"/>
        </w:rPr>
        <w:t>INTERESTS</w:t>
      </w:r>
    </w:p>
    <w:p>
      <w:r>
        <w:rPr>
          <w:b w:val="0"/>
        </w:rPr>
        <w:t>International volunteer</w:t>
      </w:r>
    </w:p>
    <w:p>
      <w:r>
        <w:rPr>
          <w:b w:val="0"/>
        </w:rPr>
        <w:t>Writing books on men's mental health, behavioral transformation, wellness, and spiritual alignment</w:t>
      </w:r>
    </w:p>
    <w:p>
      <w:pPr>
        <w:pStyle w:val="Heading1"/>
        <w:spacing w:before="320" w:after="200"/>
        <w:pBdr>
          <w:bottom w:val="single" w:sz="10" w:space="9" w:color="B2917C"/>
        </w:pBdr>
      </w:pPr>
      <w:r>
        <w:rPr>
          <w:b/>
          <w:color w:val="000000"/>
          <w:sz w:val="26"/>
        </w:rPr>
        <w:t>CERTIFICATES</w:t>
      </w:r>
    </w:p>
    <w:p>
      <w:pPr>
        <w:keepNext/>
      </w:pPr>
      <w:r>
        <w:rPr>
          <w:b/>
          <w:color w:val="000000"/>
        </w:rPr>
        <w:t>UX Manager Certified</w:t>
      </w:r>
    </w:p>
    <w:p>
      <w:r>
        <w:rPr>
          <w:b w:val="0"/>
        </w:rPr>
        <w:t>Nielsen Norman Group</w:t>
      </w:r>
    </w:p>
    <w:p>
      <w:pPr>
        <w:spacing w:before="140"/>
      </w:pPr>
      <w:r>
        <w:rPr>
          <w:b/>
          <w:color w:val="000000"/>
        </w:rPr>
        <w:t>Certified CBT Practitioner</w:t>
      </w:r>
    </w:p>
    <w:sectPr w:rsidR="00FC693F" w:rsidRPr="0006063C" w:rsidSect="00034616">
      <w:pgSz w:w="11920" w:h="16858"/>
      <w:pgMar w:top="533" w:right="533" w:bottom="533" w:left="53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59576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Ezra Masters Resume</dc:title>
  <dc:subject/>
  <dc:creator>Ezra Masters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